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565" w:rsidRDefault="002C3565">
      <w:pPr>
        <w:spacing w:after="0" w:line="409" w:lineRule="exact"/>
        <w:ind w:left="1922" w:right="2126"/>
        <w:jc w:val="center"/>
        <w:rPr>
          <w:rFonts w:ascii="華康楷書體 Std W3" w:eastAsia="華康楷書體 Std W3" w:hAnsi="華康楷書體 Std W3" w:cs="華康楷書體 Std W3"/>
          <w:position w:val="-4"/>
          <w:sz w:val="32"/>
          <w:szCs w:val="32"/>
          <w:lang w:eastAsia="zh-TW"/>
        </w:rPr>
      </w:pPr>
      <w:r w:rsidRPr="002C3565">
        <w:rPr>
          <w:rFonts w:ascii="華康楷書體 Std W3" w:eastAsia="華康楷書體 Std W3" w:hAnsi="華康楷書體 Std W3" w:cs="華康楷書體 Std W3" w:hint="eastAsia"/>
          <w:position w:val="-4"/>
          <w:sz w:val="32"/>
          <w:szCs w:val="32"/>
          <w:lang w:eastAsia="zh-TW"/>
        </w:rPr>
        <w:t>榮金營造工程股份有限公司</w:t>
      </w:r>
    </w:p>
    <w:p w:rsidR="000E2D66" w:rsidRDefault="004F3689" w:rsidP="009A7148">
      <w:pPr>
        <w:spacing w:afterLines="100" w:after="240" w:line="409" w:lineRule="exact"/>
        <w:ind w:left="1922" w:right="2126"/>
        <w:jc w:val="center"/>
        <w:rPr>
          <w:rFonts w:ascii="華康楷書體 Std W3" w:eastAsia="華康楷書體 Std W3" w:hAnsi="華康楷書體 Std W3" w:cs="華康楷書體 Std W3"/>
          <w:sz w:val="32"/>
          <w:szCs w:val="32"/>
          <w:lang w:eastAsia="zh-TW"/>
        </w:rPr>
      </w:pPr>
      <w:r>
        <w:rPr>
          <w:rFonts w:ascii="華康楷書體 Std W3" w:eastAsia="華康楷書體 Std W3" w:hAnsi="華康楷書體 Std W3" w:cs="華康楷書體 Std W3"/>
          <w:position w:val="-4"/>
          <w:sz w:val="32"/>
          <w:szCs w:val="32"/>
          <w:lang w:eastAsia="zh-TW"/>
        </w:rPr>
        <w:t>提供</w:t>
      </w:r>
      <w:r w:rsidR="002C3565" w:rsidRPr="002C3565">
        <w:rPr>
          <w:rFonts w:ascii="華康楷書體 Std W3" w:eastAsia="華康楷書體 Std W3" w:hAnsi="華康楷書體 Std W3" w:cs="華康楷書體 Std W3" w:hint="eastAsia"/>
          <w:position w:val="-4"/>
          <w:sz w:val="32"/>
          <w:szCs w:val="32"/>
          <w:lang w:eastAsia="zh-TW"/>
        </w:rPr>
        <w:t>公費預研生</w:t>
      </w:r>
      <w:r>
        <w:rPr>
          <w:rFonts w:ascii="華康楷書體 Std W3" w:eastAsia="華康楷書體 Std W3" w:hAnsi="華康楷書體 Std W3" w:cs="華康楷書體 Std W3"/>
          <w:position w:val="-4"/>
          <w:sz w:val="32"/>
          <w:szCs w:val="32"/>
          <w:lang w:eastAsia="zh-TW"/>
        </w:rPr>
        <w:t>獎學金</w:t>
      </w:r>
      <w:r w:rsidR="003A0079" w:rsidRPr="003A0079">
        <w:rPr>
          <w:rFonts w:ascii="華康楷書體 Std W3" w:eastAsia="華康楷書體 Std W3" w:hAnsi="華康楷書體 Std W3" w:cs="華康楷書體 Std W3" w:hint="eastAsia"/>
          <w:position w:val="-4"/>
          <w:sz w:val="32"/>
          <w:szCs w:val="32"/>
          <w:lang w:eastAsia="zh-TW"/>
        </w:rPr>
        <w:t>意願書</w:t>
      </w:r>
    </w:p>
    <w:p w:rsidR="000E2D66" w:rsidRDefault="002C3565" w:rsidP="008C1825">
      <w:pPr>
        <w:spacing w:before="30" w:after="0" w:line="247" w:lineRule="auto"/>
        <w:ind w:left="118" w:right="34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 w:rsidRPr="002C3565">
        <w:rPr>
          <w:rFonts w:ascii="華康楷書體 Std W3" w:eastAsia="華康楷書體 Std W3" w:hAnsi="華康楷書體 Std W3" w:cs="華康楷書體 Std W3" w:hint="eastAsia"/>
          <w:b/>
          <w:sz w:val="24"/>
          <w:szCs w:val="24"/>
          <w:lang w:eastAsia="zh-TW"/>
        </w:rPr>
        <w:t>榮金營造工程股份有限公司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（以下簡稱甲方）與</w:t>
      </w:r>
      <w:r w:rsidR="004F3689">
        <w:rPr>
          <w:rFonts w:ascii="華康楷書體 Std W3" w:eastAsia="華康楷書體 Std W3" w:hAnsi="華康楷書體 Std W3" w:cs="華康楷書體 Std W3"/>
          <w:spacing w:val="40"/>
          <w:sz w:val="24"/>
          <w:szCs w:val="24"/>
          <w:lang w:eastAsia="zh-TW"/>
        </w:rPr>
        <w:t xml:space="preserve"> </w:t>
      </w:r>
      <w:r w:rsidRPr="002C3565">
        <w:rPr>
          <w:rFonts w:ascii="華康楷書體 Std W3" w:eastAsia="華康楷書體 Std W3" w:hAnsi="華康楷書體 Std W3" w:cs="華康楷書體 Std W3" w:hint="eastAsia"/>
          <w:b/>
          <w:spacing w:val="40"/>
          <w:sz w:val="24"/>
          <w:szCs w:val="24"/>
          <w:lang w:eastAsia="zh-TW"/>
        </w:rPr>
        <w:t>淡江大學</w:t>
      </w:r>
      <w:r w:rsidR="004F3689">
        <w:rPr>
          <w:rFonts w:ascii="華康楷書體 Std W3" w:eastAsia="華康楷書體 Std W3" w:hAnsi="華康楷書體 Std W3" w:cs="華康楷書體 Std W3"/>
          <w:spacing w:val="40"/>
          <w:sz w:val="24"/>
          <w:szCs w:val="24"/>
          <w:lang w:eastAsia="zh-TW"/>
        </w:rPr>
        <w:t xml:space="preserve"> 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學校學生○○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○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（以下簡稱乙方），雙方同意訂立契約條 款如下：</w:t>
      </w:r>
    </w:p>
    <w:p w:rsidR="000E2D66" w:rsidRDefault="000E2D66">
      <w:pPr>
        <w:spacing w:before="2" w:after="0" w:line="180" w:lineRule="exact"/>
        <w:rPr>
          <w:sz w:val="18"/>
          <w:szCs w:val="18"/>
          <w:lang w:eastAsia="zh-TW"/>
        </w:rPr>
      </w:pPr>
    </w:p>
    <w:p w:rsidR="002C3565" w:rsidRDefault="004F3689" w:rsidP="002C3565">
      <w:pPr>
        <w:tabs>
          <w:tab w:val="left" w:pos="1040"/>
          <w:tab w:val="left" w:pos="4880"/>
        </w:tabs>
        <w:spacing w:after="0" w:line="386" w:lineRule="auto"/>
        <w:ind w:left="118" w:right="1735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第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w w:val="86"/>
          <w:sz w:val="24"/>
          <w:szCs w:val="24"/>
          <w:lang w:eastAsia="zh-TW"/>
        </w:rPr>
        <w:t>1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條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ab/>
        <w:t>依乙方就讀學校</w:t>
      </w:r>
      <w:r>
        <w:rPr>
          <w:rFonts w:ascii="華康楷書體 Std W3" w:eastAsia="華康楷書體 Std W3" w:hAnsi="華康楷書體 Std W3" w:cs="華康楷書體 Std W3"/>
          <w:sz w:val="24"/>
          <w:szCs w:val="24"/>
          <w:u w:val="single" w:color="000000"/>
          <w:lang w:eastAsia="zh-TW"/>
        </w:rPr>
        <w:t xml:space="preserve"> </w:t>
      </w:r>
      <w:r w:rsidR="002C3565" w:rsidRPr="002C3565">
        <w:rPr>
          <w:rFonts w:ascii="華康楷書體 Std W3" w:eastAsia="華康楷書體 Std W3" w:hAnsi="華康楷書體 Std W3" w:cs="華康楷書體 Std W3" w:hint="eastAsia"/>
          <w:b/>
          <w:sz w:val="24"/>
          <w:szCs w:val="24"/>
          <w:u w:val="single" w:color="000000"/>
          <w:lang w:eastAsia="zh-TW"/>
        </w:rPr>
        <w:t>淡江大學</w:t>
      </w:r>
      <w:r w:rsidR="002C3565">
        <w:rPr>
          <w:rFonts w:ascii="華康楷書體 Std W3" w:eastAsia="華康楷書體 Std W3" w:hAnsi="華康楷書體 Std W3" w:cs="華康楷書體 Std W3" w:hint="eastAsia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與甲方</w:t>
      </w:r>
      <w:r w:rsidR="002C3565" w:rsidRPr="002C3565"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>公費預研生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產學合作</w:t>
      </w:r>
      <w:r w:rsidR="009A7148"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>契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約訂定。 </w:t>
      </w:r>
    </w:p>
    <w:p w:rsidR="000E2D66" w:rsidRDefault="004F3689" w:rsidP="002C3565">
      <w:pPr>
        <w:tabs>
          <w:tab w:val="left" w:pos="1040"/>
          <w:tab w:val="left" w:pos="4880"/>
        </w:tabs>
        <w:spacing w:after="0" w:line="386" w:lineRule="auto"/>
        <w:ind w:left="118" w:right="1735"/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第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w w:val="86"/>
          <w:sz w:val="24"/>
          <w:szCs w:val="24"/>
          <w:lang w:eastAsia="zh-TW"/>
        </w:rPr>
        <w:t>2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條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ab/>
        <w:t>甲方提供乙方下列項目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﹕</w:t>
      </w:r>
    </w:p>
    <w:p w:rsidR="000E2D66" w:rsidRDefault="002C3565" w:rsidP="002C3565">
      <w:pPr>
        <w:spacing w:before="43" w:after="0" w:line="247" w:lineRule="auto"/>
        <w:ind w:left="1064" w:right="303" w:hanging="495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>ㄧ、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在學期間</w:t>
      </w:r>
      <w:r w:rsidRPr="002C3565"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>公費預研生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獎學金，</w:t>
      </w:r>
      <w:r w:rsidR="001E70B8"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>一</w:t>
      </w:r>
      <w:r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>學期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新臺幣</w:t>
      </w:r>
      <w:r w:rsidR="004F3689"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(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以下同</w:t>
      </w:r>
      <w:r w:rsidR="004F3689"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)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 w:hint="eastAsia"/>
          <w:sz w:val="24"/>
          <w:szCs w:val="24"/>
          <w:u w:val="single" w:color="000000"/>
          <w:lang w:eastAsia="zh-TW"/>
        </w:rPr>
        <w:t>60</w:t>
      </w:r>
      <w:r>
        <w:rPr>
          <w:rFonts w:ascii="華康楷書體 Std W3" w:eastAsia="華康楷書體 Std W3" w:hAnsi="華康楷書體 Std W3" w:cs="華康楷書體 Std W3"/>
          <w:sz w:val="24"/>
          <w:szCs w:val="24"/>
          <w:u w:val="single" w:color="000000"/>
          <w:lang w:eastAsia="zh-TW"/>
        </w:rPr>
        <w:t>,000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元，計</w:t>
      </w:r>
      <w:r>
        <w:rPr>
          <w:rFonts w:ascii="華康楷書體 Std W3" w:eastAsia="華康楷書體 Std W3" w:hAnsi="華康楷書體 Std W3" w:cs="華康楷書體 Std W3"/>
          <w:sz w:val="24"/>
          <w:szCs w:val="24"/>
          <w:u w:val="single" w:color="000000"/>
          <w:lang w:eastAsia="zh-TW"/>
        </w:rPr>
        <w:t>2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學期，合計</w:t>
      </w:r>
      <w:r w:rsidR="004F3689">
        <w:rPr>
          <w:rFonts w:ascii="華康楷書體 Std W3" w:eastAsia="華康楷書體 Std W3" w:hAnsi="華康楷書體 Std W3" w:cs="華康楷書體 Std W3"/>
          <w:spacing w:val="-120"/>
          <w:sz w:val="24"/>
          <w:szCs w:val="24"/>
          <w:u w:val="single" w:color="000000"/>
          <w:lang w:eastAsia="zh-TW"/>
        </w:rPr>
        <w:t xml:space="preserve"> </w:t>
      </w:r>
      <w:r w:rsidR="004F3689">
        <w:rPr>
          <w:rFonts w:ascii="華康楷書體 Std W3" w:eastAsia="華康楷書體 Std W3" w:hAnsi="華康楷書體 Std W3" w:cs="華康楷書體 Std W3"/>
          <w:spacing w:val="-120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sz w:val="24"/>
          <w:szCs w:val="24"/>
          <w:u w:val="single" w:color="000000"/>
          <w:lang w:eastAsia="zh-TW"/>
        </w:rPr>
        <w:t>12</w:t>
      </w:r>
      <w:r>
        <w:rPr>
          <w:rFonts w:ascii="華康楷書體 Std W3" w:eastAsia="華康楷書體 Std W3" w:hAnsi="華康楷書體 Std W3" w:cs="華康楷書體 Std W3" w:hint="eastAsia"/>
          <w:sz w:val="24"/>
          <w:szCs w:val="24"/>
          <w:u w:val="single" w:color="000000"/>
          <w:lang w:eastAsia="zh-TW"/>
        </w:rPr>
        <w:t>0</w:t>
      </w:r>
      <w:r>
        <w:rPr>
          <w:rFonts w:ascii="華康楷書體 Std W3" w:eastAsia="華康楷書體 Std W3" w:hAnsi="華康楷書體 Std W3" w:cs="華康楷書體 Std W3"/>
          <w:sz w:val="24"/>
          <w:szCs w:val="24"/>
          <w:u w:val="single" w:color="000000"/>
          <w:lang w:eastAsia="zh-TW"/>
        </w:rPr>
        <w:t>,000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元。</w:t>
      </w:r>
    </w:p>
    <w:p w:rsidR="000E2D66" w:rsidRDefault="002C3565" w:rsidP="008C1825">
      <w:pPr>
        <w:spacing w:before="43" w:after="0" w:line="247" w:lineRule="auto"/>
        <w:ind w:left="1064" w:right="175" w:hanging="495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>二、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提供畢業後正式職缺</w:t>
      </w:r>
      <w:r w:rsidR="004F3689"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(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工作與薪資待遇、福利等勞動條件均與正式員工相同</w:t>
      </w:r>
      <w:r w:rsidR="004F3689"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)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，</w:t>
      </w:r>
      <w:r w:rsidR="001E70B8"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>至少</w:t>
      </w:r>
      <w:r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>1</w:t>
      </w:r>
      <w:r w:rsidR="004F3689">
        <w:rPr>
          <w:rFonts w:ascii="華康楷書體 Std W3" w:eastAsia="華康楷書體 Std W3" w:hAnsi="華康楷書體 Std W3" w:cs="華康楷書體 Std W3"/>
          <w:spacing w:val="-120"/>
          <w:sz w:val="24"/>
          <w:szCs w:val="24"/>
          <w:u w:val="single" w:color="000000"/>
          <w:lang w:eastAsia="zh-TW"/>
        </w:rPr>
        <w:t xml:space="preserve"> </w:t>
      </w:r>
      <w:r w:rsidR="004F3689">
        <w:rPr>
          <w:rFonts w:ascii="華康楷書體 Std W3" w:eastAsia="華康楷書體 Std W3" w:hAnsi="華康楷書體 Std W3" w:cs="華康楷書體 Std W3"/>
          <w:spacing w:val="-120"/>
          <w:sz w:val="24"/>
          <w:szCs w:val="24"/>
          <w:lang w:eastAsia="zh-TW"/>
        </w:rPr>
        <w:t xml:space="preserve"> </w:t>
      </w:r>
      <w:r w:rsidR="004F3689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年。</w:t>
      </w:r>
    </w:p>
    <w:p w:rsidR="000E2D66" w:rsidRPr="001E70B8" w:rsidRDefault="000E2D66">
      <w:pPr>
        <w:spacing w:before="2" w:after="0" w:line="180" w:lineRule="exact"/>
        <w:rPr>
          <w:sz w:val="18"/>
          <w:szCs w:val="18"/>
          <w:lang w:eastAsia="zh-TW"/>
        </w:rPr>
      </w:pPr>
    </w:p>
    <w:p w:rsidR="000E2D66" w:rsidRDefault="004F3689">
      <w:pPr>
        <w:tabs>
          <w:tab w:val="left" w:pos="1040"/>
        </w:tabs>
        <w:spacing w:after="0" w:line="240" w:lineRule="auto"/>
        <w:ind w:left="118" w:right="-20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第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w w:val="86"/>
          <w:sz w:val="24"/>
          <w:szCs w:val="24"/>
          <w:lang w:eastAsia="zh-TW"/>
        </w:rPr>
        <w:t>3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條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ab/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(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乙方姓名、系級、領取獎學金起迄及金額</w:t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)</w:t>
      </w:r>
    </w:p>
    <w:p w:rsidR="000E2D66" w:rsidRDefault="004F3689" w:rsidP="002C3565">
      <w:pPr>
        <w:tabs>
          <w:tab w:val="left" w:pos="2127"/>
        </w:tabs>
        <w:spacing w:before="9" w:after="0" w:line="240" w:lineRule="auto"/>
        <w:ind w:left="1078" w:right="-20"/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○○</w:t>
      </w:r>
      <w:r w:rsidR="002C3565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○</w:t>
      </w:r>
      <w:r w:rsidR="002C3565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ab/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就讀</w:t>
      </w:r>
      <w:r w:rsidR="002C3565"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 xml:space="preserve"> </w:t>
      </w:r>
      <w:r w:rsidR="002C3565" w:rsidRPr="002C3565">
        <w:rPr>
          <w:rFonts w:ascii="華康楷書體 Std W3" w:eastAsia="華康楷書體 Std W3" w:hAnsi="華康楷書體 Std W3" w:cs="華康楷書體 Std W3" w:hint="eastAsia"/>
          <w:b/>
          <w:spacing w:val="40"/>
          <w:sz w:val="24"/>
          <w:szCs w:val="24"/>
          <w:lang w:eastAsia="zh-TW"/>
        </w:rPr>
        <w:t>淡江大學</w:t>
      </w:r>
      <w:r w:rsidRPr="00904973">
        <w:rPr>
          <w:rFonts w:ascii="華康楷書體 Std W3" w:eastAsia="華康楷書體 Std W3" w:hAnsi="華康楷書體 Std W3" w:cs="華康楷書體 Std W3"/>
          <w:strike/>
          <w:sz w:val="24"/>
          <w:szCs w:val="24"/>
          <w:highlight w:val="yellow"/>
          <w:lang w:eastAsia="zh-TW"/>
        </w:rPr>
        <w:t>學校</w:t>
      </w:r>
      <w:r w:rsidR="002C3565"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 xml:space="preserve"> 土木工程學系研究所碩士</w:t>
      </w:r>
      <w:r w:rsidR="00904973"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>一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年級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。</w:t>
      </w:r>
    </w:p>
    <w:p w:rsidR="000E2D66" w:rsidRDefault="004F3689" w:rsidP="0000064D">
      <w:pPr>
        <w:tabs>
          <w:tab w:val="left" w:pos="1843"/>
          <w:tab w:val="left" w:pos="2410"/>
          <w:tab w:val="left" w:pos="3686"/>
          <w:tab w:val="left" w:pos="4253"/>
        </w:tabs>
        <w:spacing w:before="9" w:after="0" w:line="240" w:lineRule="auto"/>
        <w:ind w:left="1078" w:right="-20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自</w:t>
      </w:r>
      <w:r w:rsidR="0000064D">
        <w:rPr>
          <w:rFonts w:ascii="華康楷書體 Std W3" w:eastAsia="華康楷書體 Std W3" w:hAnsi="華康楷書體 Std W3" w:cs="華康楷書體 Std W3"/>
          <w:spacing w:val="-120"/>
          <w:sz w:val="24"/>
          <w:szCs w:val="24"/>
          <w:u w:val="single" w:color="000000"/>
          <w:lang w:eastAsia="zh-TW"/>
        </w:rPr>
        <w:tab/>
      </w:r>
      <w:r>
        <w:rPr>
          <w:rFonts w:ascii="華康楷書體 Std W3" w:eastAsia="華康楷書體 Std W3" w:hAnsi="華康楷書體 Std W3" w:cs="華康楷書體 Std W3"/>
          <w:spacing w:val="-120"/>
          <w:sz w:val="24"/>
          <w:szCs w:val="24"/>
          <w:u w:val="single" w:color="000000"/>
          <w:lang w:eastAsia="zh-TW"/>
        </w:rPr>
        <w:t xml:space="preserve"> </w:t>
      </w:r>
      <w:r w:rsidR="0000064D">
        <w:rPr>
          <w:rFonts w:ascii="華康楷書體 Std W3" w:eastAsia="華康楷書體 Std W3" w:hAnsi="華康楷書體 Std W3" w:cs="華康楷書體 Std W3" w:hint="eastAsia"/>
          <w:spacing w:val="-120"/>
          <w:sz w:val="24"/>
          <w:szCs w:val="24"/>
          <w:u w:val="single" w:color="000000"/>
          <w:lang w:eastAsia="zh-TW"/>
        </w:rPr>
        <w:t xml:space="preserve">  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年</w:t>
      </w:r>
      <w:r w:rsidR="0000064D">
        <w:rPr>
          <w:rFonts w:ascii="華康楷書體 Std W3" w:eastAsia="華康楷書體 Std W3" w:hAnsi="華康楷書體 Std W3" w:cs="華康楷書體 Std W3"/>
          <w:spacing w:val="-120"/>
          <w:sz w:val="24"/>
          <w:szCs w:val="24"/>
          <w:u w:val="single" w:color="000000"/>
          <w:lang w:eastAsia="zh-TW"/>
        </w:rPr>
        <w:tab/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月起至</w:t>
      </w:r>
      <w:r w:rsidR="0000064D">
        <w:rPr>
          <w:rFonts w:ascii="華康楷書體 Std W3" w:eastAsia="華康楷書體 Std W3" w:hAnsi="華康楷書體 Std W3" w:cs="華康楷書體 Std W3"/>
          <w:spacing w:val="-120"/>
          <w:sz w:val="24"/>
          <w:szCs w:val="24"/>
          <w:u w:val="single" w:color="000000"/>
          <w:lang w:eastAsia="zh-TW"/>
        </w:rPr>
        <w:tab/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年</w:t>
      </w:r>
      <w:r>
        <w:rPr>
          <w:rFonts w:ascii="華康楷書體 Std W3" w:eastAsia="華康楷書體 Std W3" w:hAnsi="華康楷書體 Std W3" w:cs="華康楷書體 Std W3"/>
          <w:spacing w:val="-120"/>
          <w:sz w:val="24"/>
          <w:szCs w:val="24"/>
          <w:u w:val="single" w:color="000000"/>
          <w:lang w:eastAsia="zh-TW"/>
        </w:rPr>
        <w:t xml:space="preserve"> </w:t>
      </w:r>
      <w:r w:rsidR="0000064D">
        <w:rPr>
          <w:rFonts w:ascii="華康楷書體 Std W3" w:eastAsia="華康楷書體 Std W3" w:hAnsi="華康楷書體 Std W3" w:cs="華康楷書體 Std W3"/>
          <w:spacing w:val="-120"/>
          <w:sz w:val="24"/>
          <w:szCs w:val="24"/>
          <w:u w:val="single" w:color="000000"/>
          <w:lang w:eastAsia="zh-TW"/>
        </w:rPr>
        <w:tab/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月止領取獎學金每</w:t>
      </w:r>
      <w:r w:rsidR="0000064D"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>學期</w:t>
      </w:r>
      <w:r w:rsidR="0000064D">
        <w:rPr>
          <w:rFonts w:ascii="華康楷書體 Std W3" w:eastAsia="華康楷書體 Std W3" w:hAnsi="華康楷書體 Std W3" w:cs="華康楷書體 Std W3" w:hint="eastAsia"/>
          <w:sz w:val="24"/>
          <w:szCs w:val="24"/>
          <w:u w:val="single" w:color="000000"/>
          <w:lang w:eastAsia="zh-TW"/>
        </w:rPr>
        <w:t>60</w:t>
      </w:r>
      <w:r w:rsidR="0000064D">
        <w:rPr>
          <w:rFonts w:ascii="華康楷書體 Std W3" w:eastAsia="華康楷書體 Std W3" w:hAnsi="華康楷書體 Std W3" w:cs="華康楷書體 Std W3"/>
          <w:sz w:val="24"/>
          <w:szCs w:val="24"/>
          <w:u w:val="single" w:color="000000"/>
          <w:lang w:eastAsia="zh-TW"/>
        </w:rPr>
        <w:t>,000</w:t>
      </w:r>
      <w:r w:rsidR="0000064D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元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，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計</w:t>
      </w:r>
      <w:r w:rsidR="0000064D">
        <w:rPr>
          <w:rFonts w:ascii="華康楷書體 Std W3" w:eastAsia="華康楷書體 Std W3" w:hAnsi="華康楷書體 Std W3" w:cs="華康楷書體 Std W3"/>
          <w:sz w:val="24"/>
          <w:szCs w:val="24"/>
          <w:u w:val="single" w:color="000000"/>
          <w:lang w:eastAsia="zh-TW"/>
        </w:rPr>
        <w:t>2</w:t>
      </w:r>
      <w:r w:rsidR="0000064D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學期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，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合計</w:t>
      </w:r>
      <w:r w:rsidR="0000064D">
        <w:rPr>
          <w:rFonts w:ascii="華康楷書體 Std W3" w:eastAsia="華康楷書體 Std W3" w:hAnsi="華康楷書體 Std W3" w:cs="華康楷書體 Std W3"/>
          <w:sz w:val="24"/>
          <w:szCs w:val="24"/>
          <w:u w:val="single" w:color="000000"/>
          <w:lang w:eastAsia="zh-TW"/>
        </w:rPr>
        <w:t>12</w:t>
      </w:r>
      <w:r w:rsidR="0000064D">
        <w:rPr>
          <w:rFonts w:ascii="華康楷書體 Std W3" w:eastAsia="華康楷書體 Std W3" w:hAnsi="華康楷書體 Std W3" w:cs="華康楷書體 Std W3" w:hint="eastAsia"/>
          <w:sz w:val="24"/>
          <w:szCs w:val="24"/>
          <w:u w:val="single" w:color="000000"/>
          <w:lang w:eastAsia="zh-TW"/>
        </w:rPr>
        <w:t>0</w:t>
      </w:r>
      <w:r w:rsidR="0000064D">
        <w:rPr>
          <w:rFonts w:ascii="華康楷書體 Std W3" w:eastAsia="華康楷書體 Std W3" w:hAnsi="華康楷書體 Std W3" w:cs="華康楷書體 Std W3"/>
          <w:sz w:val="24"/>
          <w:szCs w:val="24"/>
          <w:u w:val="single" w:color="000000"/>
          <w:lang w:eastAsia="zh-TW"/>
        </w:rPr>
        <w:t>,000</w:t>
      </w:r>
      <w:r w:rsidR="0000064D"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元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。</w:t>
      </w:r>
    </w:p>
    <w:p w:rsidR="000E2D66" w:rsidRDefault="000E2D66">
      <w:pPr>
        <w:spacing w:before="10" w:after="0" w:line="180" w:lineRule="exact"/>
        <w:rPr>
          <w:sz w:val="18"/>
          <w:szCs w:val="18"/>
          <w:lang w:eastAsia="zh-TW"/>
        </w:rPr>
      </w:pPr>
    </w:p>
    <w:p w:rsidR="000E2D66" w:rsidRDefault="004F3689">
      <w:pPr>
        <w:tabs>
          <w:tab w:val="left" w:pos="1040"/>
          <w:tab w:val="left" w:pos="4780"/>
        </w:tabs>
        <w:spacing w:after="0" w:line="247" w:lineRule="auto"/>
        <w:ind w:left="1078" w:right="335" w:hanging="960"/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第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w w:val="86"/>
          <w:sz w:val="24"/>
          <w:szCs w:val="24"/>
          <w:lang w:eastAsia="zh-TW"/>
        </w:rPr>
        <w:t>4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條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ab/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(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乙方就業職場及期限</w:t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 xml:space="preserve">) 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乙方於畢業後，應至甲方就業</w:t>
      </w:r>
      <w:r>
        <w:rPr>
          <w:rFonts w:ascii="華康楷書體 Std W3" w:eastAsia="華康楷書體 Std W3" w:hAnsi="華康楷書體 Std W3" w:cs="華康楷書體 Std W3"/>
          <w:sz w:val="24"/>
          <w:szCs w:val="24"/>
          <w:u w:val="single" w:color="000000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sz w:val="24"/>
          <w:szCs w:val="24"/>
          <w:u w:val="single" w:color="000000"/>
          <w:lang w:eastAsia="zh-TW"/>
        </w:rPr>
        <w:tab/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年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；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具有兵役義務者，其就業期間之採計得配合 役期延後至退役後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。</w:t>
      </w:r>
    </w:p>
    <w:p w:rsidR="000E2D66" w:rsidRDefault="000E2D66">
      <w:pPr>
        <w:spacing w:before="2" w:after="0" w:line="180" w:lineRule="exact"/>
        <w:rPr>
          <w:sz w:val="18"/>
          <w:szCs w:val="18"/>
          <w:lang w:eastAsia="zh-TW"/>
        </w:rPr>
      </w:pPr>
    </w:p>
    <w:p w:rsidR="003A0079" w:rsidRDefault="004F3689" w:rsidP="008C1825">
      <w:pPr>
        <w:tabs>
          <w:tab w:val="left" w:pos="1040"/>
        </w:tabs>
        <w:spacing w:after="0" w:line="247" w:lineRule="auto"/>
        <w:ind w:left="1078" w:right="175" w:hanging="960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第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w w:val="86"/>
          <w:sz w:val="24"/>
          <w:szCs w:val="24"/>
          <w:lang w:eastAsia="zh-TW"/>
        </w:rPr>
        <w:t>5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條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ab/>
        <w:t>乙方有下列情形之一者，應終止領取</w:t>
      </w:r>
      <w:r w:rsidR="003A0079"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>甲方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獎學金，並</w:t>
      </w:r>
      <w:r w:rsidRPr="00904973">
        <w:rPr>
          <w:rFonts w:ascii="華康楷書體 Std W3" w:eastAsia="華康楷書體 Std W3" w:hAnsi="華康楷書體 Std W3" w:cs="華康楷書體 Std W3"/>
          <w:sz w:val="24"/>
          <w:szCs w:val="24"/>
          <w:highlight w:val="yellow"/>
          <w:lang w:eastAsia="zh-TW"/>
        </w:rPr>
        <w:t>償還甲方提供獎學金</w:t>
      </w:r>
      <w:r w:rsidR="003A0079" w:rsidRPr="00904973">
        <w:rPr>
          <w:rFonts w:ascii="華康楷書體 Std W3" w:eastAsia="華康楷書體 Std W3" w:hAnsi="華康楷書體 Std W3" w:cs="華康楷書體 Std W3"/>
          <w:sz w:val="24"/>
          <w:szCs w:val="24"/>
          <w:highlight w:val="yellow"/>
          <w:lang w:eastAsia="zh-TW"/>
        </w:rPr>
        <w:t>之</w:t>
      </w:r>
      <w:r w:rsidR="003A0079" w:rsidRPr="00904973">
        <w:rPr>
          <w:rFonts w:ascii="華康楷書體 Std W3" w:eastAsia="華康楷書體 Std W3" w:hAnsi="華康楷書體 Std W3" w:cs="華康楷書體 Std W3" w:hint="eastAsia"/>
          <w:sz w:val="24"/>
          <w:szCs w:val="24"/>
          <w:highlight w:val="yellow"/>
          <w:lang w:eastAsia="zh-TW"/>
        </w:rPr>
        <w:t>50%</w:t>
      </w:r>
      <w:r w:rsidRPr="00904973">
        <w:rPr>
          <w:rFonts w:ascii="華康楷書體 Std W3" w:eastAsia="華康楷書體 Std W3" w:hAnsi="華康楷書體 Std W3" w:cs="華康楷書體 Std W3"/>
          <w:sz w:val="24"/>
          <w:szCs w:val="24"/>
          <w:highlight w:val="yellow"/>
          <w:lang w:eastAsia="zh-TW"/>
        </w:rPr>
        <w:t>。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 但死亡者、因重大疾病或意外事故辦理休學或不能繼續完成學業或工作，經衛生福 利部新制醫院評鑑合格之教學醫院以上層級，開立認定無法繼續就學或就業證明者， 或因事故致家庭巨變無法繼續就學或就業，經學校實訪查證屬實並通報</w:t>
      </w:r>
      <w:r w:rsidR="003A0079">
        <w:rPr>
          <w:rFonts w:ascii="華康楷書體 Std W3" w:eastAsia="華康楷書體 Std W3" w:hAnsi="華康楷書體 Std W3" w:cs="華康楷書體 Std W3" w:hint="eastAsia"/>
          <w:sz w:val="24"/>
          <w:szCs w:val="24"/>
          <w:lang w:eastAsia="zh-TW"/>
        </w:rPr>
        <w:t>甲方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，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得免償還已受領之獎學金或免履行就業義務： </w:t>
      </w:r>
    </w:p>
    <w:p w:rsidR="003A0079" w:rsidRDefault="004F3689" w:rsidP="00197ACB">
      <w:pPr>
        <w:spacing w:before="43" w:after="0" w:line="247" w:lineRule="auto"/>
        <w:ind w:left="1064" w:right="303" w:hanging="495"/>
        <w:jc w:val="both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一</w:t>
      </w:r>
      <w:r>
        <w:rPr>
          <w:rFonts w:ascii="華康標宋體 Std W4" w:eastAsia="華康標宋體 Std W4" w:hAnsi="華康標宋體 Std W4" w:cs="華康標宋體 Std W4"/>
          <w:spacing w:val="4"/>
          <w:sz w:val="24"/>
          <w:szCs w:val="24"/>
          <w:lang w:eastAsia="zh-TW"/>
        </w:rPr>
        <w:t>、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因轉學、轉科且經學校輔導仍無法延續參與計畫或放棄、被勒令退學、開除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學籍或無故輟學。 </w:t>
      </w:r>
    </w:p>
    <w:p w:rsidR="003A0079" w:rsidRDefault="004F3689" w:rsidP="003A0079">
      <w:pPr>
        <w:spacing w:before="43" w:after="0" w:line="247" w:lineRule="auto"/>
        <w:ind w:left="1064" w:right="303" w:hanging="495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二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、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因辦理休學或不能繼續完成學業或工作，致喪失參與計畫之資格。 </w:t>
      </w:r>
    </w:p>
    <w:p w:rsidR="003A0079" w:rsidRDefault="004F3689" w:rsidP="003A0079">
      <w:pPr>
        <w:spacing w:before="43" w:after="0" w:line="247" w:lineRule="auto"/>
        <w:ind w:left="1064" w:right="303" w:hanging="495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三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、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畢業後</w:t>
      </w:r>
      <w:r w:rsidR="001E70B8" w:rsidRPr="001E70B8">
        <w:rPr>
          <w:rFonts w:ascii="華康楷書體 Std W3" w:eastAsia="華康楷書體 Std W3" w:hAnsi="華康楷書體 Std W3" w:cs="華康楷書體 Std W3" w:hint="eastAsia"/>
          <w:sz w:val="24"/>
          <w:szCs w:val="24"/>
          <w:highlight w:val="yellow"/>
          <w:lang w:eastAsia="zh-TW"/>
        </w:rPr>
        <w:t>半年</w:t>
      </w:r>
      <w:r w:rsidRPr="00B80A65">
        <w:rPr>
          <w:rFonts w:ascii="華康楷書體 Std W3" w:eastAsia="華康楷書體 Std W3" w:hAnsi="華康楷書體 Std W3" w:cs="華康楷書體 Std W3"/>
          <w:sz w:val="24"/>
          <w:szCs w:val="24"/>
          <w:highlight w:val="yellow"/>
          <w:lang w:eastAsia="zh-TW"/>
        </w:rPr>
        <w:t>內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未至甲方就業。 </w:t>
      </w:r>
    </w:p>
    <w:p w:rsidR="000E2D66" w:rsidRDefault="004F3689" w:rsidP="008C1825">
      <w:pPr>
        <w:tabs>
          <w:tab w:val="left" w:pos="1843"/>
          <w:tab w:val="left" w:pos="2410"/>
          <w:tab w:val="left" w:pos="3686"/>
          <w:tab w:val="left" w:pos="4253"/>
        </w:tabs>
        <w:spacing w:before="9" w:after="0" w:line="240" w:lineRule="auto"/>
        <w:ind w:left="1078" w:right="175"/>
        <w:jc w:val="both"/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乙方畢業後</w:t>
      </w:r>
      <w:r w:rsidR="00B80A65" w:rsidRPr="001E70B8">
        <w:rPr>
          <w:rFonts w:ascii="華康楷書體 Std W3" w:eastAsia="華康楷書體 Std W3" w:hAnsi="華康楷書體 Std W3" w:cs="華康楷書體 Std W3" w:hint="eastAsia"/>
          <w:spacing w:val="4"/>
          <w:sz w:val="24"/>
          <w:szCs w:val="24"/>
          <w:highlight w:val="yellow"/>
          <w:lang w:eastAsia="zh-TW"/>
        </w:rPr>
        <w:t>半年內</w:t>
      </w:r>
      <w:r w:rsidR="00B80A65">
        <w:rPr>
          <w:rFonts w:ascii="華康楷書體 Std W3" w:eastAsia="華康楷書體 Std W3" w:hAnsi="華康楷書體 Std W3" w:cs="華康楷書體 Std W3" w:hint="eastAsia"/>
          <w:spacing w:val="4"/>
          <w:sz w:val="24"/>
          <w:szCs w:val="24"/>
          <w:lang w:eastAsia="zh-TW"/>
        </w:rPr>
        <w:t>未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至甲方</w:t>
      </w:r>
      <w:bookmarkStart w:id="0" w:name="_Hlk57795335"/>
      <w:r>
        <w:rPr>
          <w:rFonts w:ascii="華康楷書體 Std W3" w:eastAsia="華康楷書體 Std W3" w:hAnsi="華康楷書體 Std W3" w:cs="華康楷書體 Std W3"/>
          <w:spacing w:val="5"/>
          <w:sz w:val="24"/>
          <w:szCs w:val="24"/>
          <w:lang w:eastAsia="zh-TW"/>
        </w:rPr>
        <w:t>就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業</w:t>
      </w:r>
      <w:bookmarkEnd w:id="0"/>
      <w:r w:rsidR="00B80A65">
        <w:rPr>
          <w:rFonts w:ascii="華康楷書體 Std W3" w:eastAsia="華康楷書體 Std W3" w:hAnsi="華康楷書體 Std W3" w:cs="華康楷書體 Std W3" w:hint="eastAsia"/>
          <w:spacing w:val="4"/>
          <w:sz w:val="24"/>
          <w:szCs w:val="24"/>
          <w:lang w:eastAsia="zh-TW"/>
        </w:rPr>
        <w:t>或</w:t>
      </w:r>
      <w:r w:rsidR="00904973">
        <w:rPr>
          <w:rFonts w:ascii="華康楷書體 Std W3" w:eastAsia="華康楷書體 Std W3" w:hAnsi="華康楷書體 Std W3" w:cs="華康楷書體 Std W3"/>
          <w:spacing w:val="5"/>
          <w:sz w:val="24"/>
          <w:szCs w:val="24"/>
          <w:lang w:eastAsia="zh-TW"/>
        </w:rPr>
        <w:t>就</w:t>
      </w:r>
      <w:r w:rsidR="00904973"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業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未滿受領年限</w:t>
      </w:r>
      <w:r w:rsidR="009A7148">
        <w:rPr>
          <w:rFonts w:ascii="華康楷書體 Std W3" w:eastAsia="華康楷書體 Std W3" w:hAnsi="華康楷書體 Std W3" w:cs="華康楷書體 Std W3" w:hint="eastAsia"/>
          <w:spacing w:val="4"/>
          <w:sz w:val="24"/>
          <w:szCs w:val="24"/>
          <w:lang w:eastAsia="zh-TW"/>
        </w:rPr>
        <w:t>一年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者，應依其</w:t>
      </w:r>
      <w:r w:rsidRPr="00904973">
        <w:rPr>
          <w:rFonts w:ascii="華康楷書體 Std W3" w:eastAsia="華康楷書體 Std W3" w:hAnsi="華康楷書體 Std W3" w:cs="華康楷書體 Std W3"/>
          <w:spacing w:val="4"/>
          <w:sz w:val="24"/>
          <w:szCs w:val="24"/>
          <w:highlight w:val="yellow"/>
          <w:lang w:eastAsia="zh-TW"/>
        </w:rPr>
        <w:t>未就業月數</w:t>
      </w:r>
      <w:r w:rsidR="00B80A65" w:rsidRPr="00904973">
        <w:rPr>
          <w:rFonts w:ascii="華康楷書體 Std W3" w:eastAsia="華康楷書體 Std W3" w:hAnsi="華康楷書體 Std W3" w:cs="華康楷書體 Std W3"/>
          <w:spacing w:val="4"/>
          <w:sz w:val="24"/>
          <w:szCs w:val="24"/>
          <w:highlight w:val="yellow"/>
          <w:lang w:eastAsia="zh-TW"/>
        </w:rPr>
        <w:t>之</w:t>
      </w:r>
      <w:r w:rsidRPr="00904973">
        <w:rPr>
          <w:rFonts w:ascii="華康楷書體 Std W3" w:eastAsia="華康楷書體 Std W3" w:hAnsi="華康楷書體 Std W3" w:cs="華康楷書體 Std W3"/>
          <w:spacing w:val="4"/>
          <w:sz w:val="24"/>
          <w:szCs w:val="24"/>
          <w:highlight w:val="yellow"/>
          <w:lang w:eastAsia="zh-TW"/>
        </w:rPr>
        <w:t>比例償還獎學</w:t>
      </w:r>
      <w:r w:rsidRPr="00904973">
        <w:rPr>
          <w:rFonts w:ascii="華康楷書體 Std W3" w:eastAsia="華康楷書體 Std W3" w:hAnsi="華康楷書體 Std W3" w:cs="華康楷書體 Std W3"/>
          <w:spacing w:val="12"/>
          <w:sz w:val="24"/>
          <w:szCs w:val="24"/>
          <w:highlight w:val="yellow"/>
          <w:lang w:eastAsia="zh-TW"/>
        </w:rPr>
        <w:t>金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；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不滿一月者，以一月計。但甲方有勞動基準法第十四條第一項規定情形之一者，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乙方得免償還已受領之獎學金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。</w:t>
      </w:r>
    </w:p>
    <w:p w:rsidR="000E2D66" w:rsidRDefault="000E2D66">
      <w:pPr>
        <w:spacing w:before="2" w:after="0" w:line="120" w:lineRule="exact"/>
        <w:rPr>
          <w:sz w:val="12"/>
          <w:szCs w:val="12"/>
          <w:lang w:eastAsia="zh-TW"/>
        </w:rPr>
      </w:pPr>
    </w:p>
    <w:p w:rsidR="000E2D66" w:rsidRDefault="000E2D66">
      <w:pPr>
        <w:spacing w:after="0" w:line="200" w:lineRule="exact"/>
        <w:rPr>
          <w:sz w:val="20"/>
          <w:szCs w:val="20"/>
          <w:lang w:eastAsia="zh-TW"/>
        </w:rPr>
      </w:pPr>
    </w:p>
    <w:p w:rsidR="000E2D66" w:rsidRDefault="004F3689" w:rsidP="00197ACB">
      <w:pPr>
        <w:tabs>
          <w:tab w:val="left" w:pos="1040"/>
        </w:tabs>
        <w:spacing w:after="0" w:line="247" w:lineRule="auto"/>
        <w:ind w:left="1078" w:right="175" w:hanging="960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第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w w:val="86"/>
          <w:sz w:val="24"/>
          <w:szCs w:val="24"/>
          <w:lang w:eastAsia="zh-TW"/>
        </w:rPr>
        <w:t>6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條　</w:t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(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保證人之連帶責任</w:t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)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本</w:t>
      </w:r>
      <w:r w:rsidR="008C1825" w:rsidRPr="008C1825">
        <w:rPr>
          <w:rFonts w:ascii="華康楷書體 Std W3" w:eastAsia="華康楷書體 Std W3" w:hAnsi="華康楷書體 Std W3" w:cs="華康楷書體 Std W3" w:hint="eastAsia"/>
          <w:spacing w:val="4"/>
          <w:sz w:val="24"/>
          <w:szCs w:val="24"/>
          <w:lang w:eastAsia="zh-TW"/>
        </w:rPr>
        <w:t>意願書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簽訂前，乙方應覓妥連帶保證</w:t>
      </w:r>
      <w:r>
        <w:rPr>
          <w:rFonts w:ascii="華康楷書體 Std W3" w:eastAsia="華康楷書體 Std W3" w:hAnsi="華康楷書體 Std W3" w:cs="華康楷書體 Std W3"/>
          <w:spacing w:val="11"/>
          <w:sz w:val="24"/>
          <w:szCs w:val="24"/>
          <w:lang w:eastAsia="zh-TW"/>
        </w:rPr>
        <w:t>人</w:t>
      </w:r>
      <w:r>
        <w:rPr>
          <w:rFonts w:ascii="華康標宋體 Std W4" w:eastAsia="華康標宋體 Std W4" w:hAnsi="華康標宋體 Std W4" w:cs="華康標宋體 Std W4"/>
          <w:spacing w:val="4"/>
          <w:sz w:val="24"/>
          <w:szCs w:val="24"/>
          <w:lang w:eastAsia="zh-TW"/>
        </w:rPr>
        <w:t>，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經甲方同意後始得簽約。連帶保證人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對 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乙方依本</w:t>
      </w:r>
      <w:r w:rsidR="00197ACB" w:rsidRPr="008C1825">
        <w:rPr>
          <w:rFonts w:ascii="華康楷書體 Std W3" w:eastAsia="華康楷書體 Std W3" w:hAnsi="華康楷書體 Std W3" w:cs="華康楷書體 Std W3" w:hint="eastAsia"/>
          <w:spacing w:val="4"/>
          <w:sz w:val="24"/>
          <w:szCs w:val="24"/>
          <w:lang w:eastAsia="zh-TW"/>
        </w:rPr>
        <w:t>意願書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所應盡義務或因</w:t>
      </w:r>
      <w:r w:rsidR="00197ACB">
        <w:rPr>
          <w:rFonts w:ascii="華康楷書體 Std W3" w:eastAsia="華康楷書體 Std W3" w:hAnsi="華康楷書體 Std W3" w:cs="華康楷書體 Std W3" w:hint="eastAsia"/>
          <w:spacing w:val="4"/>
          <w:sz w:val="24"/>
          <w:szCs w:val="24"/>
          <w:lang w:eastAsia="zh-TW"/>
        </w:rPr>
        <w:t>意願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關係消滅後發生之一切義務，均應負連帶清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償責任。在乙方履行本意願書所定全部義務前，連帶保證人申請解除保證責任時，乙方應立即覓保更換，經甲方同意並辦妥換保手續後，原連帶保證人始得解除保證責任。</w:t>
      </w:r>
    </w:p>
    <w:p w:rsidR="000E2D66" w:rsidRDefault="000E2D66">
      <w:pPr>
        <w:spacing w:before="2" w:after="0" w:line="180" w:lineRule="exact"/>
        <w:rPr>
          <w:sz w:val="18"/>
          <w:szCs w:val="18"/>
          <w:lang w:eastAsia="zh-TW"/>
        </w:rPr>
      </w:pPr>
    </w:p>
    <w:p w:rsidR="000E2D66" w:rsidRDefault="004F3689">
      <w:pPr>
        <w:tabs>
          <w:tab w:val="left" w:pos="1040"/>
        </w:tabs>
        <w:spacing w:after="0" w:line="247" w:lineRule="auto"/>
        <w:ind w:left="1078" w:right="279" w:hanging="960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第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w w:val="86"/>
          <w:sz w:val="24"/>
          <w:szCs w:val="24"/>
          <w:lang w:eastAsia="zh-TW"/>
        </w:rPr>
        <w:t>7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條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ab/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(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送達</w:t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 xml:space="preserve">) 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除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本</w:t>
      </w:r>
      <w:r w:rsidR="00197ACB" w:rsidRPr="008C1825">
        <w:rPr>
          <w:rFonts w:ascii="華康楷書體 Std W3" w:eastAsia="華康楷書體 Std W3" w:hAnsi="華康楷書體 Std W3" w:cs="華康楷書體 Std W3" w:hint="eastAsia"/>
          <w:spacing w:val="4"/>
          <w:sz w:val="24"/>
          <w:szCs w:val="24"/>
          <w:lang w:eastAsia="zh-TW"/>
        </w:rPr>
        <w:t>意願書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另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有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約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定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外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，</w:t>
      </w:r>
      <w:r>
        <w:rPr>
          <w:rFonts w:ascii="華康楷書體 Std W3" w:eastAsia="華康楷書體 Std W3" w:hAnsi="華康楷書體 Std W3" w:cs="華康楷書體 Std W3"/>
          <w:spacing w:val="5"/>
          <w:sz w:val="24"/>
          <w:szCs w:val="24"/>
          <w:lang w:eastAsia="zh-TW"/>
        </w:rPr>
        <w:t>應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送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達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本</w:t>
      </w:r>
      <w:r w:rsidR="00197ACB" w:rsidRPr="008C1825">
        <w:rPr>
          <w:rFonts w:ascii="華康楷書體 Std W3" w:eastAsia="華康楷書體 Std W3" w:hAnsi="華康楷書體 Std W3" w:cs="華康楷書體 Std W3" w:hint="eastAsia"/>
          <w:spacing w:val="4"/>
          <w:sz w:val="24"/>
          <w:szCs w:val="24"/>
          <w:lang w:eastAsia="zh-TW"/>
        </w:rPr>
        <w:t>意願書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當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事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人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之</w:t>
      </w:r>
      <w:r>
        <w:rPr>
          <w:rFonts w:ascii="華康楷書體 Std W3" w:eastAsia="華康楷書體 Std W3" w:hAnsi="華康楷書體 Std W3" w:cs="華康楷書體 Std W3"/>
          <w:spacing w:val="7"/>
          <w:sz w:val="24"/>
          <w:szCs w:val="24"/>
          <w:lang w:eastAsia="zh-TW"/>
        </w:rPr>
        <w:t>通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知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、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文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件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或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資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料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，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均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應</w:t>
      </w:r>
      <w:r>
        <w:rPr>
          <w:rFonts w:ascii="華康楷書體 Std W3" w:eastAsia="華康楷書體 Std W3" w:hAnsi="華康楷書體 Std W3" w:cs="華康楷書體 Std W3"/>
          <w:spacing w:val="5"/>
          <w:sz w:val="24"/>
          <w:szCs w:val="24"/>
          <w:lang w:eastAsia="zh-TW"/>
        </w:rPr>
        <w:t>以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中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文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書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面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為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之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，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並</w:t>
      </w:r>
      <w:r>
        <w:rPr>
          <w:rFonts w:ascii="華康楷書體 Std W3" w:eastAsia="華康楷書體 Std W3" w:hAnsi="華康楷書體 Std W3" w:cs="華康楷書體 Std W3"/>
          <w:spacing w:val="7"/>
          <w:sz w:val="24"/>
          <w:szCs w:val="24"/>
          <w:lang w:eastAsia="zh-TW"/>
        </w:rPr>
        <w:t>於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送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達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對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方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時</w:t>
      </w:r>
      <w:r>
        <w:rPr>
          <w:rFonts w:ascii="華康楷書體 Std W3" w:eastAsia="華康楷書體 Std W3" w:hAnsi="華康楷書體 Std W3" w:cs="華康楷書體 Std W3"/>
          <w:spacing w:val="7"/>
          <w:sz w:val="24"/>
          <w:szCs w:val="24"/>
          <w:lang w:eastAsia="zh-TW"/>
        </w:rPr>
        <w:t>生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效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。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除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於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事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前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取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得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他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方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同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意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變</w:t>
      </w:r>
      <w:r>
        <w:rPr>
          <w:rFonts w:ascii="華康楷書體 Std W3" w:eastAsia="華康楷書體 Std W3" w:hAnsi="華康楷書體 Std W3" w:cs="華康楷書體 Std W3"/>
          <w:spacing w:val="8"/>
          <w:sz w:val="24"/>
          <w:szCs w:val="24"/>
          <w:lang w:eastAsia="zh-TW"/>
        </w:rPr>
        <w:t>更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地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址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者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外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，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雙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方</w:t>
      </w:r>
      <w:r>
        <w:rPr>
          <w:rFonts w:ascii="華康楷書體 Std W3" w:eastAsia="華康楷書體 Std W3" w:hAnsi="華康楷書體 Std W3" w:cs="華康楷書體 Std W3"/>
          <w:spacing w:val="7"/>
          <w:sz w:val="24"/>
          <w:szCs w:val="24"/>
          <w:lang w:eastAsia="zh-TW"/>
        </w:rPr>
        <w:t>之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地址應以下列為準：</w:t>
      </w:r>
    </w:p>
    <w:p w:rsidR="000E2D66" w:rsidRDefault="004F3689" w:rsidP="00197ACB">
      <w:pPr>
        <w:spacing w:before="43" w:after="0" w:line="247" w:lineRule="auto"/>
        <w:ind w:left="1064" w:right="303" w:hanging="495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一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、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甲方地址：</w:t>
      </w:r>
    </w:p>
    <w:p w:rsidR="000E2D66" w:rsidRDefault="000E2D66">
      <w:pPr>
        <w:spacing w:before="6" w:after="0" w:line="130" w:lineRule="exact"/>
        <w:rPr>
          <w:sz w:val="13"/>
          <w:szCs w:val="13"/>
          <w:lang w:eastAsia="zh-TW"/>
        </w:rPr>
      </w:pPr>
    </w:p>
    <w:p w:rsidR="000E2D66" w:rsidRDefault="000E2D66">
      <w:pPr>
        <w:spacing w:after="0" w:line="200" w:lineRule="exact"/>
        <w:rPr>
          <w:sz w:val="20"/>
          <w:szCs w:val="20"/>
          <w:lang w:eastAsia="zh-TW"/>
        </w:rPr>
      </w:pPr>
    </w:p>
    <w:p w:rsidR="000E2D66" w:rsidRDefault="000E2D66">
      <w:pPr>
        <w:spacing w:after="0" w:line="200" w:lineRule="exact"/>
        <w:rPr>
          <w:sz w:val="20"/>
          <w:szCs w:val="20"/>
          <w:lang w:eastAsia="zh-TW"/>
        </w:rPr>
      </w:pPr>
    </w:p>
    <w:p w:rsidR="000E2D66" w:rsidRDefault="004F3689">
      <w:pPr>
        <w:spacing w:after="0" w:line="240" w:lineRule="auto"/>
        <w:ind w:left="4923" w:right="5126"/>
        <w:jc w:val="center"/>
        <w:rPr>
          <w:rFonts w:ascii="Calibri" w:eastAsia="Calibri" w:hAnsi="Calibri" w:cs="Calibri"/>
          <w:sz w:val="20"/>
          <w:szCs w:val="20"/>
          <w:lang w:eastAsia="zh-TW"/>
        </w:rPr>
      </w:pPr>
      <w:r>
        <w:rPr>
          <w:rFonts w:ascii="Calibri" w:eastAsia="Calibri" w:hAnsi="Calibri" w:cs="Calibri"/>
          <w:w w:val="99"/>
          <w:sz w:val="20"/>
          <w:szCs w:val="20"/>
          <w:lang w:eastAsia="zh-TW"/>
        </w:rPr>
        <w:t>1</w:t>
      </w:r>
    </w:p>
    <w:p w:rsidR="000E2D66" w:rsidRDefault="000E2D66">
      <w:pPr>
        <w:spacing w:after="0"/>
        <w:jc w:val="center"/>
        <w:rPr>
          <w:lang w:eastAsia="zh-TW"/>
        </w:rPr>
        <w:sectPr w:rsidR="000E2D66">
          <w:type w:val="continuous"/>
          <w:pgSz w:w="11900" w:h="16840"/>
          <w:pgMar w:top="1020" w:right="500" w:bottom="280" w:left="1160" w:header="720" w:footer="720" w:gutter="0"/>
          <w:cols w:space="720"/>
        </w:sectPr>
      </w:pPr>
    </w:p>
    <w:p w:rsidR="000E2D66" w:rsidRDefault="004F3689">
      <w:pPr>
        <w:spacing w:before="23" w:after="0" w:line="247" w:lineRule="auto"/>
        <w:ind w:left="1530" w:right="45" w:hanging="456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lastRenderedPageBreak/>
        <w:t>二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、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乙方地址： 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當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事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人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之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任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一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方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未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依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前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項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規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定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辦</w:t>
      </w:r>
      <w:r>
        <w:rPr>
          <w:rFonts w:ascii="華康楷書體 Std W3" w:eastAsia="華康楷書體 Std W3" w:hAnsi="華康楷書體 Std W3" w:cs="華康楷書體 Std W3"/>
          <w:spacing w:val="9"/>
          <w:sz w:val="24"/>
          <w:szCs w:val="24"/>
          <w:lang w:eastAsia="zh-TW"/>
        </w:rPr>
        <w:t>理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地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址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變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更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，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他</w:t>
      </w:r>
      <w:r>
        <w:rPr>
          <w:rFonts w:ascii="華康楷書體 Std W3" w:eastAsia="華康楷書體 Std W3" w:hAnsi="華康楷書體 Std W3" w:cs="華康楷書體 Std W3"/>
          <w:spacing w:val="5"/>
          <w:sz w:val="24"/>
          <w:szCs w:val="24"/>
          <w:lang w:eastAsia="zh-TW"/>
        </w:rPr>
        <w:t>方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按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原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址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，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並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依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當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時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法</w:t>
      </w:r>
      <w:r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律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規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定之任何一種送達方式辦理時，視為業已送達對方。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前項按址寄</w:t>
      </w:r>
      <w:r>
        <w:rPr>
          <w:rFonts w:ascii="華康楷書體 Std W3" w:eastAsia="華康楷書體 Std W3" w:hAnsi="華康楷書體 Std W3" w:cs="華康楷書體 Std W3"/>
          <w:spacing w:val="7"/>
          <w:sz w:val="24"/>
          <w:szCs w:val="24"/>
          <w:lang w:eastAsia="zh-TW"/>
        </w:rPr>
        <w:t>送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，其送達日以掛號函件執據、快遞執</w:t>
      </w:r>
      <w:r>
        <w:rPr>
          <w:rFonts w:ascii="華康楷書體 Std W3" w:eastAsia="華康楷書體 Std W3" w:hAnsi="華康楷書體 Std W3" w:cs="華康楷書體 Std W3"/>
          <w:spacing w:val="7"/>
          <w:sz w:val="24"/>
          <w:szCs w:val="24"/>
          <w:lang w:eastAsia="zh-TW"/>
        </w:rPr>
        <w:t>據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或收執聯所載之交寄日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期 視為送達。</w:t>
      </w:r>
    </w:p>
    <w:p w:rsidR="000E2D66" w:rsidRDefault="000E2D66">
      <w:pPr>
        <w:spacing w:before="2" w:after="0" w:line="100" w:lineRule="exact"/>
        <w:rPr>
          <w:sz w:val="10"/>
          <w:szCs w:val="10"/>
          <w:lang w:eastAsia="zh-TW"/>
        </w:rPr>
      </w:pPr>
    </w:p>
    <w:p w:rsidR="000E2D66" w:rsidRDefault="000E2D66">
      <w:pPr>
        <w:spacing w:after="0" w:line="200" w:lineRule="exact"/>
        <w:rPr>
          <w:sz w:val="20"/>
          <w:szCs w:val="20"/>
          <w:lang w:eastAsia="zh-TW"/>
        </w:rPr>
      </w:pPr>
    </w:p>
    <w:p w:rsidR="000E2D66" w:rsidRDefault="000E2D66">
      <w:pPr>
        <w:spacing w:after="0" w:line="200" w:lineRule="exact"/>
        <w:rPr>
          <w:sz w:val="20"/>
          <w:szCs w:val="20"/>
          <w:lang w:eastAsia="zh-TW"/>
        </w:rPr>
      </w:pPr>
    </w:p>
    <w:p w:rsidR="000E2D66" w:rsidRDefault="004F3689">
      <w:pPr>
        <w:spacing w:after="0" w:line="247" w:lineRule="auto"/>
        <w:ind w:left="1530" w:right="46" w:hanging="850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第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w w:val="86"/>
          <w:sz w:val="24"/>
          <w:szCs w:val="24"/>
          <w:lang w:eastAsia="zh-TW"/>
        </w:rPr>
        <w:t>8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條　</w:t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(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管轄</w:t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 xml:space="preserve">) 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本</w:t>
      </w:r>
      <w:r w:rsidR="00392C9B" w:rsidRPr="008C1825">
        <w:rPr>
          <w:rFonts w:ascii="華康楷書體 Std W3" w:eastAsia="華康楷書體 Std W3" w:hAnsi="華康楷書體 Std W3" w:cs="華康楷書體 Std W3" w:hint="eastAsia"/>
          <w:spacing w:val="4"/>
          <w:sz w:val="24"/>
          <w:szCs w:val="24"/>
          <w:lang w:eastAsia="zh-TW"/>
        </w:rPr>
        <w:t>意願書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雙方應</w:t>
      </w:r>
      <w:r>
        <w:rPr>
          <w:rFonts w:ascii="華康楷書體 Std W3" w:eastAsia="華康楷書體 Std W3" w:hAnsi="華康楷書體 Std W3" w:cs="華康楷書體 Std W3"/>
          <w:spacing w:val="8"/>
          <w:sz w:val="24"/>
          <w:szCs w:val="24"/>
          <w:lang w:eastAsia="zh-TW"/>
        </w:rPr>
        <w:t>依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誠信原則</w:t>
      </w:r>
      <w:r>
        <w:rPr>
          <w:rFonts w:ascii="華康楷書體 Std W3" w:eastAsia="華康楷書體 Std W3" w:hAnsi="華康楷書體 Std W3" w:cs="華康楷書體 Std W3"/>
          <w:spacing w:val="7"/>
          <w:sz w:val="24"/>
          <w:szCs w:val="24"/>
          <w:lang w:eastAsia="zh-TW"/>
        </w:rPr>
        <w:t>確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實履行，如</w:t>
      </w:r>
      <w:r>
        <w:rPr>
          <w:rFonts w:ascii="華康楷書體 Std W3" w:eastAsia="華康楷書體 Std W3" w:hAnsi="華康楷書體 Std W3" w:cs="華康楷書體 Std W3"/>
          <w:spacing w:val="7"/>
          <w:sz w:val="24"/>
          <w:szCs w:val="24"/>
          <w:lang w:eastAsia="zh-TW"/>
        </w:rPr>
        <w:t>有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涉訟，以甲方所</w:t>
      </w:r>
      <w:r>
        <w:rPr>
          <w:rFonts w:ascii="華康楷書體 Std W3" w:eastAsia="華康楷書體 Std W3" w:hAnsi="華康楷書體 Std W3" w:cs="華康楷書體 Std W3"/>
          <w:spacing w:val="7"/>
          <w:sz w:val="24"/>
          <w:szCs w:val="24"/>
          <w:lang w:eastAsia="zh-TW"/>
        </w:rPr>
        <w:t>在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地所轄法院為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管 轄法院。</w:t>
      </w:r>
    </w:p>
    <w:p w:rsidR="000E2D66" w:rsidRDefault="004F3689">
      <w:pPr>
        <w:spacing w:before="2" w:after="0" w:line="240" w:lineRule="auto"/>
        <w:ind w:left="1530" w:right="-20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前項約定，於本意願書之連帶保證人亦適用。</w:t>
      </w:r>
    </w:p>
    <w:p w:rsidR="000E2D66" w:rsidRDefault="000E2D66">
      <w:pPr>
        <w:spacing w:before="10" w:after="0" w:line="180" w:lineRule="exact"/>
        <w:rPr>
          <w:sz w:val="18"/>
          <w:szCs w:val="18"/>
          <w:lang w:eastAsia="zh-TW"/>
        </w:rPr>
      </w:pPr>
    </w:p>
    <w:p w:rsidR="000E2D66" w:rsidRDefault="004F3689" w:rsidP="00392C9B">
      <w:pPr>
        <w:spacing w:after="0" w:line="247" w:lineRule="auto"/>
        <w:ind w:left="1530" w:right="46" w:hanging="850"/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第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w w:val="86"/>
          <w:sz w:val="24"/>
          <w:szCs w:val="24"/>
          <w:lang w:eastAsia="zh-TW"/>
        </w:rPr>
        <w:t>9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條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ab/>
      </w:r>
      <w:r w:rsidR="00392C9B"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(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其他法令之適用與準用</w:t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 xml:space="preserve">) 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本</w:t>
      </w:r>
      <w:r w:rsidR="00392C9B" w:rsidRPr="008C1825">
        <w:rPr>
          <w:rFonts w:ascii="華康楷書體 Std W3" w:eastAsia="華康楷書體 Std W3" w:hAnsi="華康楷書體 Std W3" w:cs="華康楷書體 Std W3" w:hint="eastAsia"/>
          <w:spacing w:val="4"/>
          <w:sz w:val="24"/>
          <w:szCs w:val="24"/>
          <w:lang w:eastAsia="zh-TW"/>
        </w:rPr>
        <w:t>意願書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如有</w:t>
      </w:r>
      <w:r w:rsidRPr="00392C9B"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未盡事宜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，需依相關</w:t>
      </w:r>
      <w:r w:rsidRPr="00392C9B">
        <w:rPr>
          <w:rFonts w:ascii="華康楷書體 Std W3" w:eastAsia="華康楷書體 Std W3" w:hAnsi="華康楷書體 Std W3" w:cs="華康楷書體 Std W3"/>
          <w:spacing w:val="4"/>
          <w:sz w:val="24"/>
          <w:szCs w:val="24"/>
          <w:lang w:eastAsia="zh-TW"/>
        </w:rPr>
        <w:t>法令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辦理或由教育部召開會議處理之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。</w:t>
      </w:r>
    </w:p>
    <w:p w:rsidR="000E2D66" w:rsidRDefault="000E2D66">
      <w:pPr>
        <w:spacing w:before="2" w:after="0" w:line="180" w:lineRule="exact"/>
        <w:rPr>
          <w:sz w:val="18"/>
          <w:szCs w:val="18"/>
          <w:lang w:eastAsia="zh-TW"/>
        </w:rPr>
      </w:pPr>
    </w:p>
    <w:p w:rsidR="000E2D66" w:rsidRDefault="004F3689">
      <w:pPr>
        <w:tabs>
          <w:tab w:val="left" w:pos="1720"/>
        </w:tabs>
        <w:spacing w:after="0" w:line="247" w:lineRule="auto"/>
        <w:ind w:left="1530" w:right="47" w:hanging="850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第</w:t>
      </w:r>
      <w:r>
        <w:rPr>
          <w:rFonts w:ascii="華康楷書體 Std W3" w:eastAsia="華康楷書體 Std W3" w:hAnsi="華康楷書體 Std W3" w:cs="華康楷書體 Std W3"/>
          <w:spacing w:val="-32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w w:val="86"/>
          <w:sz w:val="24"/>
          <w:szCs w:val="24"/>
          <w:lang w:eastAsia="zh-TW"/>
        </w:rPr>
        <w:t>10</w:t>
      </w:r>
      <w:r>
        <w:rPr>
          <w:rFonts w:ascii="華康楷書體 Std W3" w:eastAsia="華康楷書體 Std W3" w:hAnsi="華康楷書體 Std W3" w:cs="華康楷書體 Std W3"/>
          <w:spacing w:val="-21"/>
          <w:w w:val="86"/>
          <w:sz w:val="24"/>
          <w:szCs w:val="24"/>
          <w:lang w:eastAsia="zh-TW"/>
        </w:rPr>
        <w:t xml:space="preserve"> 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條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ab/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ab/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(</w:t>
      </w:r>
      <w:r w:rsidR="00392C9B" w:rsidRPr="008C1825">
        <w:rPr>
          <w:rFonts w:ascii="華康楷書體 Std W3" w:eastAsia="華康楷書體 Std W3" w:hAnsi="華康楷書體 Std W3" w:cs="華康楷書體 Std W3" w:hint="eastAsia"/>
          <w:spacing w:val="4"/>
          <w:sz w:val="24"/>
          <w:szCs w:val="24"/>
          <w:lang w:eastAsia="zh-TW"/>
        </w:rPr>
        <w:t>意願書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份數</w:t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 xml:space="preserve">) 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本</w:t>
      </w:r>
      <w:r w:rsidR="00392C9B" w:rsidRPr="008C1825">
        <w:rPr>
          <w:rFonts w:ascii="華康楷書體 Std W3" w:eastAsia="華康楷書體 Std W3" w:hAnsi="華康楷書體 Std W3" w:cs="華康楷書體 Std W3" w:hint="eastAsia"/>
          <w:spacing w:val="4"/>
          <w:sz w:val="24"/>
          <w:szCs w:val="24"/>
          <w:lang w:eastAsia="zh-TW"/>
        </w:rPr>
        <w:t>意願書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一式</w:t>
      </w:r>
      <w:r>
        <w:rPr>
          <w:rFonts w:ascii="華康楷書體 Std W3" w:eastAsia="華康楷書體 Std W3" w:hAnsi="華康楷書體 Std W3" w:cs="華康楷書體 Std W3"/>
          <w:spacing w:val="7"/>
          <w:sz w:val="24"/>
          <w:szCs w:val="24"/>
          <w:lang w:eastAsia="zh-TW"/>
        </w:rPr>
        <w:t>四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份，經雙</w:t>
      </w:r>
      <w:r>
        <w:rPr>
          <w:rFonts w:ascii="華康楷書體 Std W3" w:eastAsia="華康楷書體 Std W3" w:hAnsi="華康楷書體 Std W3" w:cs="華康楷書體 Std W3"/>
          <w:spacing w:val="7"/>
          <w:sz w:val="24"/>
          <w:szCs w:val="24"/>
          <w:lang w:eastAsia="zh-TW"/>
        </w:rPr>
        <w:t>方</w:t>
      </w:r>
      <w:r>
        <w:rPr>
          <w:rFonts w:ascii="華康楷書體 Std W3" w:eastAsia="華康楷書體 Std W3" w:hAnsi="華康楷書體 Std W3" w:cs="華康楷書體 Std W3"/>
          <w:spacing w:val="6"/>
          <w:sz w:val="24"/>
          <w:szCs w:val="24"/>
          <w:lang w:eastAsia="zh-TW"/>
        </w:rPr>
        <w:t>當事人簽章後生效，甲方收執一份、乙方及保證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人 各收執一份，學校列管一份。</w:t>
      </w:r>
    </w:p>
    <w:p w:rsidR="00392C9B" w:rsidRDefault="004F3689">
      <w:pPr>
        <w:spacing w:before="7" w:after="0" w:line="564" w:lineRule="exact"/>
        <w:ind w:left="594" w:right="7899" w:hanging="480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立</w:t>
      </w:r>
      <w:r w:rsidR="00392C9B" w:rsidRPr="008C1825">
        <w:rPr>
          <w:rFonts w:ascii="華康楷書體 Std W3" w:eastAsia="華康楷書體 Std W3" w:hAnsi="華康楷書體 Std W3" w:cs="華康楷書體 Std W3" w:hint="eastAsia"/>
          <w:spacing w:val="4"/>
          <w:sz w:val="24"/>
          <w:szCs w:val="24"/>
          <w:lang w:eastAsia="zh-TW"/>
        </w:rPr>
        <w:t>意願書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人： </w:t>
      </w:r>
    </w:p>
    <w:p w:rsidR="000E2D66" w:rsidRDefault="004F3689" w:rsidP="00392C9B">
      <w:pPr>
        <w:spacing w:beforeLines="100" w:before="240" w:after="0" w:line="310" w:lineRule="auto"/>
        <w:ind w:left="595" w:right="5466"/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甲方</w:t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(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企業</w:t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)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︰</w:t>
      </w:r>
    </w:p>
    <w:p w:rsidR="000E2D66" w:rsidRDefault="004F3689">
      <w:pPr>
        <w:spacing w:before="10" w:after="0" w:line="309" w:lineRule="auto"/>
        <w:ind w:left="540" w:right="8379" w:firstLine="54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代表人： 地址： 電話：</w:t>
      </w:r>
    </w:p>
    <w:p w:rsidR="000E2D66" w:rsidRDefault="000E2D66">
      <w:pPr>
        <w:spacing w:after="0" w:line="200" w:lineRule="exact"/>
        <w:rPr>
          <w:sz w:val="20"/>
          <w:szCs w:val="20"/>
          <w:lang w:eastAsia="zh-TW"/>
        </w:rPr>
      </w:pPr>
    </w:p>
    <w:p w:rsidR="000E2D66" w:rsidRDefault="000E2D66">
      <w:pPr>
        <w:spacing w:after="0" w:line="220" w:lineRule="exact"/>
        <w:rPr>
          <w:lang w:eastAsia="zh-TW"/>
        </w:rPr>
      </w:pPr>
    </w:p>
    <w:p w:rsidR="00392C9B" w:rsidRDefault="004F3689" w:rsidP="00392C9B">
      <w:pPr>
        <w:spacing w:after="0" w:line="309" w:lineRule="auto"/>
        <w:ind w:left="594" w:right="5464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乙方</w:t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(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學生</w:t>
      </w:r>
      <w:r>
        <w:rPr>
          <w:rFonts w:ascii="華康楷書體 Std W3" w:eastAsia="華康楷書體 Std W3" w:hAnsi="華康楷書體 Std W3" w:cs="華康楷書體 Std W3"/>
          <w:w w:val="150"/>
          <w:sz w:val="24"/>
          <w:szCs w:val="24"/>
          <w:lang w:eastAsia="zh-TW"/>
        </w:rPr>
        <w:t>)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： </w:t>
      </w:r>
    </w:p>
    <w:p w:rsidR="00392C9B" w:rsidRDefault="004F3689" w:rsidP="00392C9B">
      <w:pPr>
        <w:spacing w:after="0" w:line="309" w:lineRule="auto"/>
        <w:ind w:left="594" w:right="5464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國民身分證統一編號： </w:t>
      </w:r>
    </w:p>
    <w:p w:rsidR="000E2D66" w:rsidRDefault="004F3689" w:rsidP="00392C9B">
      <w:pPr>
        <w:spacing w:after="0" w:line="309" w:lineRule="auto"/>
        <w:ind w:left="594" w:right="5464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地址：</w:t>
      </w:r>
    </w:p>
    <w:p w:rsidR="000E2D66" w:rsidRDefault="004F3689">
      <w:pPr>
        <w:spacing w:before="20" w:after="0" w:line="240" w:lineRule="auto"/>
        <w:ind w:left="594" w:right="-20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電話：</w:t>
      </w:r>
    </w:p>
    <w:p w:rsidR="000E2D66" w:rsidRDefault="000E2D66">
      <w:pPr>
        <w:spacing w:after="0" w:line="200" w:lineRule="exact"/>
        <w:rPr>
          <w:sz w:val="20"/>
          <w:szCs w:val="20"/>
          <w:lang w:eastAsia="zh-TW"/>
        </w:rPr>
      </w:pPr>
    </w:p>
    <w:p w:rsidR="000E2D66" w:rsidRDefault="000E2D66">
      <w:pPr>
        <w:spacing w:before="10" w:after="0" w:line="280" w:lineRule="exact"/>
        <w:rPr>
          <w:sz w:val="28"/>
          <w:szCs w:val="28"/>
          <w:lang w:eastAsia="zh-TW"/>
        </w:rPr>
      </w:pPr>
    </w:p>
    <w:p w:rsidR="00392C9B" w:rsidRDefault="004F3689" w:rsidP="00392C9B">
      <w:pPr>
        <w:spacing w:after="0" w:line="309" w:lineRule="auto"/>
        <w:ind w:left="567" w:right="6995"/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法定代理人</w:t>
      </w:r>
      <w:r>
        <w:rPr>
          <w:rFonts w:ascii="華康標宋體 Std W4" w:eastAsia="華康標宋體 Std W4" w:hAnsi="華康標宋體 Std W4" w:cs="華康標宋體 Std W4"/>
          <w:sz w:val="24"/>
          <w:szCs w:val="24"/>
          <w:lang w:eastAsia="zh-TW"/>
        </w:rPr>
        <w:t>︰</w:t>
      </w:r>
    </w:p>
    <w:p w:rsidR="00392C9B" w:rsidRDefault="004F3689" w:rsidP="00392C9B">
      <w:pPr>
        <w:spacing w:after="0" w:line="309" w:lineRule="auto"/>
        <w:ind w:left="567" w:right="6995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國民身分證統一編號： </w:t>
      </w:r>
    </w:p>
    <w:p w:rsidR="000E2D66" w:rsidRDefault="004F3689" w:rsidP="00392C9B">
      <w:pPr>
        <w:spacing w:after="0" w:line="309" w:lineRule="auto"/>
        <w:ind w:left="567" w:right="6995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地址：</w:t>
      </w:r>
    </w:p>
    <w:p w:rsidR="000E2D66" w:rsidRDefault="004F3689" w:rsidP="00392C9B">
      <w:pPr>
        <w:spacing w:before="20" w:after="0" w:line="240" w:lineRule="auto"/>
        <w:ind w:left="567" w:right="-20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電話：</w:t>
      </w:r>
    </w:p>
    <w:p w:rsidR="000E2D66" w:rsidRDefault="000E2D66">
      <w:pPr>
        <w:spacing w:after="0" w:line="200" w:lineRule="exact"/>
        <w:rPr>
          <w:sz w:val="20"/>
          <w:szCs w:val="20"/>
          <w:lang w:eastAsia="zh-TW"/>
        </w:rPr>
      </w:pPr>
    </w:p>
    <w:p w:rsidR="000E2D66" w:rsidRDefault="000E2D66">
      <w:pPr>
        <w:spacing w:before="10" w:after="0" w:line="280" w:lineRule="exact"/>
        <w:rPr>
          <w:sz w:val="28"/>
          <w:szCs w:val="28"/>
          <w:lang w:eastAsia="zh-TW"/>
        </w:rPr>
      </w:pPr>
    </w:p>
    <w:p w:rsidR="00392C9B" w:rsidRDefault="004F3689" w:rsidP="00392C9B">
      <w:pPr>
        <w:spacing w:after="0" w:line="309" w:lineRule="auto"/>
        <w:ind w:left="567" w:right="6995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 xml:space="preserve">連帶保證人： </w:t>
      </w:r>
    </w:p>
    <w:p w:rsidR="000E2D66" w:rsidRDefault="004F3689" w:rsidP="00392C9B">
      <w:pPr>
        <w:spacing w:after="0" w:line="309" w:lineRule="auto"/>
        <w:ind w:left="567" w:right="6995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國民身分證統一編號： 地址：</w:t>
      </w:r>
    </w:p>
    <w:p w:rsidR="000E2D66" w:rsidRDefault="004F3689" w:rsidP="00392C9B">
      <w:pPr>
        <w:spacing w:after="0" w:line="309" w:lineRule="auto"/>
        <w:ind w:left="567" w:right="6995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電話：</w:t>
      </w:r>
    </w:p>
    <w:p w:rsidR="000E2D66" w:rsidRDefault="000E2D66">
      <w:pPr>
        <w:spacing w:after="0" w:line="200" w:lineRule="exact"/>
        <w:rPr>
          <w:sz w:val="20"/>
          <w:szCs w:val="20"/>
          <w:lang w:eastAsia="zh-TW"/>
        </w:rPr>
      </w:pPr>
    </w:p>
    <w:p w:rsidR="00392C9B" w:rsidRDefault="00392C9B">
      <w:pPr>
        <w:spacing w:after="0" w:line="200" w:lineRule="exact"/>
        <w:rPr>
          <w:sz w:val="20"/>
          <w:szCs w:val="20"/>
          <w:lang w:eastAsia="zh-TW"/>
        </w:rPr>
      </w:pPr>
    </w:p>
    <w:p w:rsidR="00392C9B" w:rsidRDefault="00392C9B">
      <w:pPr>
        <w:spacing w:after="0" w:line="200" w:lineRule="exact"/>
        <w:rPr>
          <w:sz w:val="20"/>
          <w:szCs w:val="20"/>
          <w:lang w:eastAsia="zh-TW"/>
        </w:rPr>
      </w:pPr>
    </w:p>
    <w:p w:rsidR="00392C9B" w:rsidRDefault="00392C9B">
      <w:pPr>
        <w:spacing w:after="0" w:line="200" w:lineRule="exact"/>
        <w:rPr>
          <w:sz w:val="20"/>
          <w:szCs w:val="20"/>
          <w:lang w:eastAsia="zh-TW"/>
        </w:rPr>
      </w:pPr>
    </w:p>
    <w:p w:rsidR="000E2D66" w:rsidRDefault="00392C9B" w:rsidP="00392C9B">
      <w:pPr>
        <w:tabs>
          <w:tab w:val="left" w:pos="1660"/>
          <w:tab w:val="left" w:pos="2380"/>
          <w:tab w:val="left" w:pos="3100"/>
        </w:tabs>
        <w:spacing w:before="7" w:after="0" w:line="240" w:lineRule="auto"/>
        <w:ind w:left="118" w:right="-20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>中華民國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ab/>
        <w:t>年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ab/>
        <w:t>月</w:t>
      </w:r>
      <w:r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  <w:tab/>
        <w:t>日</w:t>
      </w:r>
      <w:bookmarkStart w:id="1" w:name="_GoBack"/>
      <w:bookmarkEnd w:id="1"/>
    </w:p>
    <w:p w:rsidR="00392C9B" w:rsidRDefault="00392C9B" w:rsidP="00392C9B">
      <w:pPr>
        <w:tabs>
          <w:tab w:val="left" w:pos="1660"/>
          <w:tab w:val="left" w:pos="2380"/>
          <w:tab w:val="left" w:pos="3100"/>
        </w:tabs>
        <w:spacing w:before="7" w:after="0" w:line="240" w:lineRule="auto"/>
        <w:ind w:left="118" w:right="-20"/>
        <w:rPr>
          <w:rFonts w:ascii="華康楷書體 Std W3" w:eastAsia="華康楷書體 Std W3" w:hAnsi="華康楷書體 Std W3" w:cs="華康楷書體 Std W3"/>
          <w:sz w:val="24"/>
          <w:szCs w:val="24"/>
          <w:lang w:eastAsia="zh-TW"/>
        </w:rPr>
      </w:pPr>
    </w:p>
    <w:p w:rsidR="00392C9B" w:rsidRDefault="00392C9B" w:rsidP="00392C9B">
      <w:pPr>
        <w:tabs>
          <w:tab w:val="left" w:pos="1660"/>
          <w:tab w:val="left" w:pos="2380"/>
          <w:tab w:val="left" w:pos="3100"/>
        </w:tabs>
        <w:spacing w:before="7" w:after="0" w:line="240" w:lineRule="auto"/>
        <w:ind w:right="-20"/>
        <w:rPr>
          <w:lang w:eastAsia="zh-TW"/>
        </w:rPr>
        <w:sectPr w:rsidR="00392C9B">
          <w:pgSz w:w="11900" w:h="16840"/>
          <w:pgMar w:top="1020" w:right="1160" w:bottom="280" w:left="740" w:header="720" w:footer="720" w:gutter="0"/>
          <w:cols w:space="720"/>
        </w:sectPr>
      </w:pPr>
    </w:p>
    <w:p w:rsidR="000E2D66" w:rsidRPr="00392C9B" w:rsidRDefault="000E2D66" w:rsidP="00392C9B">
      <w:pPr>
        <w:spacing w:before="19" w:after="0" w:line="240" w:lineRule="auto"/>
        <w:ind w:right="3946"/>
        <w:rPr>
          <w:rFonts w:ascii="Calibri" w:hAnsi="Calibri" w:cs="Calibri"/>
          <w:sz w:val="20"/>
          <w:szCs w:val="20"/>
          <w:lang w:eastAsia="zh-TW"/>
        </w:rPr>
      </w:pPr>
    </w:p>
    <w:sectPr w:rsidR="000E2D66" w:rsidRPr="00392C9B">
      <w:pgSz w:w="11900" w:h="16840"/>
      <w:pgMar w:top="1100" w:right="168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706" w:rsidRDefault="009C7706" w:rsidP="002C3565">
      <w:pPr>
        <w:spacing w:after="0" w:line="240" w:lineRule="auto"/>
      </w:pPr>
      <w:r>
        <w:separator/>
      </w:r>
    </w:p>
  </w:endnote>
  <w:endnote w:type="continuationSeparator" w:id="0">
    <w:p w:rsidR="009C7706" w:rsidRDefault="009C7706" w:rsidP="002C3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 Std W3">
    <w:altName w:val="微軟正黑體"/>
    <w:panose1 w:val="03000300000000000000"/>
    <w:charset w:val="88"/>
    <w:family w:val="script"/>
    <w:notTrueType/>
    <w:pitch w:val="variable"/>
    <w:sig w:usb0="A00002FF" w:usb1="38CFFD7A" w:usb2="00000016" w:usb3="00000000" w:csb0="0010000D" w:csb1="00000000"/>
  </w:font>
  <w:font w:name="華康標宋體 Std W4">
    <w:altName w:val="新細明體"/>
    <w:panose1 w:val="02020400000000000000"/>
    <w:charset w:val="88"/>
    <w:family w:val="roman"/>
    <w:notTrueType/>
    <w:pitch w:val="variable"/>
    <w:sig w:usb0="A00002FF" w:usb1="38CFFD7A" w:usb2="00000016" w:usb3="00000000" w:csb0="001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706" w:rsidRDefault="009C7706" w:rsidP="002C3565">
      <w:pPr>
        <w:spacing w:after="0" w:line="240" w:lineRule="auto"/>
      </w:pPr>
      <w:r>
        <w:separator/>
      </w:r>
    </w:p>
  </w:footnote>
  <w:footnote w:type="continuationSeparator" w:id="0">
    <w:p w:rsidR="009C7706" w:rsidRDefault="009C7706" w:rsidP="002C3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D66"/>
    <w:rsid w:val="0000064D"/>
    <w:rsid w:val="000E2D66"/>
    <w:rsid w:val="00197ACB"/>
    <w:rsid w:val="001E70B8"/>
    <w:rsid w:val="002C3565"/>
    <w:rsid w:val="00370FE9"/>
    <w:rsid w:val="00392C9B"/>
    <w:rsid w:val="003A0079"/>
    <w:rsid w:val="004F3689"/>
    <w:rsid w:val="006424E4"/>
    <w:rsid w:val="008C1825"/>
    <w:rsid w:val="00904973"/>
    <w:rsid w:val="009A7148"/>
    <w:rsid w:val="009C7706"/>
    <w:rsid w:val="00B80A65"/>
    <w:rsid w:val="00C97445"/>
    <w:rsid w:val="00FC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5CCE55-521C-4520-92D1-4CB828EA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C35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C3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C35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高秋香</dc:creator>
  <cp:lastModifiedBy>TKU-STAFF</cp:lastModifiedBy>
  <cp:revision>2</cp:revision>
  <dcterms:created xsi:type="dcterms:W3CDTF">2020-12-07T07:17:00Z</dcterms:created>
  <dcterms:modified xsi:type="dcterms:W3CDTF">2020-12-07T07:17:00Z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LastSaved">
    <vt:filetime>2020-11-19T00:00:00Z</vt:filetime>
  </property>
</Properties>
</file>